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F6B82">
      <w:pPr>
        <w:keepNext w:val="0"/>
        <w:keepLines w:val="0"/>
        <w:widowControl/>
        <w:suppressLineNumbers w:val="0"/>
        <w:shd w:val="clear" w:fill="FFFFFF"/>
        <w:spacing w:before="0" w:beforeAutospacing="0" w:after="540" w:afterAutospacing="0" w:line="540" w:lineRule="atLeast"/>
        <w:ind w:left="0" w:firstLine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</w:p>
    <w:p w14:paraId="3CCD1AA2">
      <w:pPr>
        <w:keepNext w:val="0"/>
        <w:keepLines w:val="0"/>
        <w:widowControl/>
        <w:suppressLineNumbers w:val="0"/>
        <w:shd w:val="clear" w:fill="FFFFFF"/>
        <w:spacing w:before="0" w:beforeAutospacing="0" w:after="540" w:afterAutospacing="0" w:line="540" w:lineRule="atLeast"/>
        <w:ind w:left="0" w:firstLine="0"/>
        <w:jc w:val="center"/>
        <w:rPr>
          <w:rFonts w:hint="default" w:asciiTheme="majorEastAsia" w:hAnsiTheme="majorEastAsia" w:eastAsiaTheme="majorEastAsia" w:cstheme="majorEastAsia"/>
          <w:b/>
          <w:bCs/>
          <w:i w:val="0"/>
          <w:iCs w:val="0"/>
          <w:caps w:val="0"/>
          <w:spacing w:val="0"/>
          <w:sz w:val="44"/>
          <w:szCs w:val="44"/>
          <w:shd w:val="clear" w:color="auto" w:fill="auto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spacing w:val="0"/>
          <w:kern w:val="0"/>
          <w:sz w:val="44"/>
          <w:szCs w:val="44"/>
          <w:shd w:val="clear" w:color="auto" w:fill="auto"/>
          <w:lang w:val="en-US" w:eastAsia="zh-CN" w:bidi="ar"/>
        </w:rPr>
        <w:t>“大连旅游推荐官”招募条件</w:t>
      </w:r>
    </w:p>
    <w:p w14:paraId="43F5A08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600" w:firstLineChars="200"/>
        <w:jc w:val="left"/>
        <w:textAlignment w:val="auto"/>
        <w:rPr>
          <w:rFonts w:hint="default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  <w:t>为了强化大连市旅游协会官网服务功能，发挥“大连旅游推荐官”在推介大连旅游资源、传播大连旅游文化、更好地服务中外游客等方面的积极作用，推动大连旅游行业的高质量发展，大连市旅游协会特制定“大连旅游推荐官”招募条件，供推荐单位和自荐个人参照。</w:t>
      </w:r>
    </w:p>
    <w:p w14:paraId="7C7DA94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0" w:firstLineChars="200"/>
        <w:textAlignment w:val="auto"/>
        <w:rPr>
          <w:rFonts w:hint="eastAsia" w:asciiTheme="majorEastAsia" w:hAnsiTheme="majorEastAsia" w:eastAsiaTheme="majorEastAsia" w:cstheme="majorEastAsia"/>
          <w:sz w:val="30"/>
          <w:szCs w:val="30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  <w:t>一、政治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</w:rPr>
        <w:t>立场坚定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热爱祖国，拥护党的路线、方针、政策，积极践行社会主义核心价值观。自觉维护国家尊严与形象，确保不发表任何不当言论。​</w:t>
      </w:r>
    </w:p>
    <w:p w14:paraId="473697F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0" w:firstLineChars="200"/>
        <w:textAlignment w:val="auto"/>
        <w:rPr>
          <w:rFonts w:hint="eastAsia" w:asciiTheme="majorEastAsia" w:hAnsiTheme="majorEastAsia" w:eastAsiaTheme="majorEastAsia" w:cstheme="majorEastAsia"/>
          <w:sz w:val="30"/>
          <w:szCs w:val="30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二、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</w:rPr>
        <w:t>服务意识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强，牢固树立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以游客为中心的服务理念，努力为游客提供热情、周到、细致的服务，展现大连旅游人的良好精神风貌。​</w:t>
      </w:r>
    </w:p>
    <w:p w14:paraId="7F84A20D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60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30"/>
          <w:szCs w:val="30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  <w:t>三、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</w:rPr>
        <w:t>知识储备丰富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熟悉大连的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人文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历史、风土人情、旅游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资源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、特色美食等，能够准确、生动地为游客介绍大连。对旅游行业的相关政策法规、市场动态较为了解，能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够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为游客提供专业的旅游建议。​</w:t>
      </w:r>
    </w:p>
    <w:p w14:paraId="29B961F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0" w:firstLineChars="200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四、具有良好的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语言表达能力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能够清晰、流畅地与游客进行交流，解答游客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提出的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各种问题。同时，善于倾听游客的需求和意见，及时调整服务方式，提升游客的满意度。</w:t>
      </w:r>
    </w:p>
    <w:p w14:paraId="0EBB424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0" w:firstLineChars="200"/>
        <w:textAlignment w:val="auto"/>
        <w:rPr>
          <w:rFonts w:hint="eastAsia" w:asciiTheme="majorEastAsia" w:hAnsiTheme="majorEastAsia" w:eastAsiaTheme="majorEastAsia" w:cstheme="majorEastAsia"/>
          <w:sz w:val="30"/>
          <w:szCs w:val="30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相同条件下，能够熟练应用英、俄、日、韩外语交流的将优先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  <w:t>选拔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。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​</w:t>
      </w:r>
    </w:p>
    <w:p w14:paraId="3AF5B8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0" w:firstLineChars="200"/>
        <w:textAlignment w:val="auto"/>
        <w:rPr>
          <w:rFonts w:hint="eastAsia" w:asciiTheme="majorEastAsia" w:hAnsiTheme="majorEastAsia" w:eastAsiaTheme="majorEastAsia" w:cstheme="majorEastAsia"/>
          <w:sz w:val="30"/>
          <w:szCs w:val="30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五、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</w:rPr>
        <w:t>应变能力较强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能够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敏锐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准确地回应游客的诉求和意见；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面对旅游过程中的突发状况时，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能够果断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反应，采取有效措施，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最大限度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保障游客的人身安全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与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合法权益。</w:t>
      </w:r>
    </w:p>
    <w:p w14:paraId="5FF8955C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60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30"/>
          <w:szCs w:val="30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  <w:t>六、从业经验丰富，专业技能优良，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在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大连市旅游协会会员单位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工作满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年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以上（含三年）、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经验丰富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业务精通的导游员、讲解员、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旅游咨询服务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人员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旅游教育与研究学者、旅游管理机构官员等作为招募基本条件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。</w:t>
      </w:r>
    </w:p>
    <w:p w14:paraId="74CBAD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0" w:firstLineChars="200"/>
        <w:textAlignment w:val="auto"/>
        <w:rPr>
          <w:rFonts w:hint="eastAsia" w:asciiTheme="majorEastAsia" w:hAnsiTheme="majorEastAsia" w:eastAsiaTheme="majorEastAsia" w:cstheme="majorEastAsia"/>
          <w:sz w:val="30"/>
          <w:szCs w:val="30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相同条件下，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具有国家认可的旅游相关职业资格证书，如导游资格证、旅游咨询师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旅游培训师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等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以及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  <w:t>获得省市级旅游行业各类荣誉称号的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将优先选拔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</w:rPr>
        <w:t>。​</w:t>
      </w:r>
    </w:p>
    <w:p w14:paraId="5420FD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0" w:firstLineChars="200"/>
        <w:jc w:val="left"/>
        <w:textAlignment w:val="auto"/>
        <w:rPr>
          <w:rFonts w:hint="default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七、个人征信情况良好，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sz w:val="30"/>
          <w:szCs w:val="30"/>
          <w:shd w:val="clear" w:color="auto" w:fill="auto"/>
          <w:lang w:val="en-US" w:eastAsia="zh-CN"/>
        </w:rPr>
        <w:t>无任何刑事记录、无任何个人征信不良记录、无重大游客投诉记录。</w:t>
      </w:r>
    </w:p>
    <w:p w14:paraId="2476CA67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60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  <w:t>本招募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  <w:t>条件最终解释权归属大连市旅游协会。​</w:t>
      </w:r>
    </w:p>
    <w:p w14:paraId="644C2BC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60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</w:pPr>
    </w:p>
    <w:p w14:paraId="773FDD3C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500" w:firstLineChars="15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  <w:t>大连市旅游协会</w:t>
      </w:r>
    </w:p>
    <w:p w14:paraId="7FF1D67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0" w:firstLineChars="1600"/>
        <w:jc w:val="left"/>
        <w:textAlignment w:val="auto"/>
        <w:rPr>
          <w:rFonts w:hint="default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kern w:val="0"/>
          <w:sz w:val="30"/>
          <w:szCs w:val="30"/>
          <w:shd w:val="clear" w:color="auto" w:fill="auto"/>
          <w:lang w:val="en-US" w:eastAsia="zh-CN" w:bidi="ar"/>
        </w:rPr>
        <w:t>2025.3.31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BD5CA9"/>
    <w:rsid w:val="2A4E7BB5"/>
    <w:rsid w:val="3E6E5B6A"/>
    <w:rsid w:val="3EC33174"/>
    <w:rsid w:val="673C1504"/>
    <w:rsid w:val="6765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762</Words>
  <Characters>770</Characters>
  <Lines>0</Lines>
  <Paragraphs>0</Paragraphs>
  <TotalTime>69</TotalTime>
  <ScaleCrop>false</ScaleCrop>
  <LinksUpToDate>false</LinksUpToDate>
  <CharactersWithSpaces>770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2025-04-01T07:18:00Z</dcterms:created>
  <dc:creator>ASUS</dc:creator>
  <cp:lastModifiedBy>朽木可雕也</cp:lastModifiedBy>
  <dcterms:modified xsi:type="dcterms:W3CDTF">2025-09-10T15:18:33Z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eyJoZGlkIjoiYjExN2RmYTI3ZjNiZDY5ODc5YmFiNjMwMGU4NmY5ZjgiLCJ1c2VySWQiOiIzNjM4NTEzNTAifQ==</vt:lpwstr>
  </property>
  <property fmtid="{D5CDD505-2E9C-101B-9397-08002B2CF9AE}" pid="4" name="ICV">
    <vt:lpwstr>A8F59E65DBA54B178BE3E0D04C214055_12</vt:lpwstr>
  </property>
</Properties>
</file>